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53" w:rsidRPr="007C5E2D" w:rsidRDefault="007C5E2D" w:rsidP="007C5E2D">
      <w:pPr>
        <w:jc w:val="both"/>
        <w:rPr>
          <w:rFonts w:cs="Times New Roman"/>
        </w:rPr>
      </w:pPr>
      <w:r w:rsidRPr="007C5E2D">
        <w:rPr>
          <w:rFonts w:cs="Times New Roman"/>
          <w:color w:val="212529"/>
          <w:shd w:val="clear" w:color="auto" w:fill="FFFFFF"/>
        </w:rPr>
        <w:t xml:space="preserve">Антикоррупционная экспертиза нормативных правовых актов и проектов нормативных правовых актов организуется и проводится в целях выявления в них </w:t>
      </w:r>
      <w:proofErr w:type="spellStart"/>
      <w:r w:rsidRPr="007C5E2D">
        <w:rPr>
          <w:rFonts w:cs="Times New Roman"/>
          <w:color w:val="212529"/>
          <w:shd w:val="clear" w:color="auto" w:fill="FFFFFF"/>
        </w:rPr>
        <w:t>коррупциогенных</w:t>
      </w:r>
      <w:proofErr w:type="spellEnd"/>
      <w:r w:rsidRPr="007C5E2D">
        <w:rPr>
          <w:rFonts w:cs="Times New Roman"/>
          <w:color w:val="212529"/>
          <w:shd w:val="clear" w:color="auto" w:fill="FFFFFF"/>
        </w:rPr>
        <w:t xml:space="preserve"> фактор</w:t>
      </w:r>
      <w:r w:rsidR="00A10C46">
        <w:rPr>
          <w:rFonts w:cs="Times New Roman"/>
          <w:color w:val="212529"/>
          <w:shd w:val="clear" w:color="auto" w:fill="FFFFFF"/>
        </w:rPr>
        <w:t>ов и их последующего устранения</w:t>
      </w:r>
      <w:r w:rsidR="00C17798">
        <w:rPr>
          <w:rFonts w:cs="Times New Roman"/>
          <w:color w:val="212529"/>
          <w:shd w:val="clear" w:color="auto" w:fill="FFFFFF"/>
        </w:rPr>
        <w:t>.</w:t>
      </w:r>
      <w:bookmarkStart w:id="0" w:name="_GoBack"/>
      <w:bookmarkEnd w:id="0"/>
    </w:p>
    <w:sectPr w:rsidR="00C56F53" w:rsidRPr="007C5E2D" w:rsidSect="008F6E0C">
      <w:pgSz w:w="11907" w:h="16839" w:code="9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1CFA"/>
    <w:multiLevelType w:val="multilevel"/>
    <w:tmpl w:val="90D4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641AE"/>
    <w:multiLevelType w:val="multilevel"/>
    <w:tmpl w:val="0866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9259C"/>
    <w:multiLevelType w:val="multilevel"/>
    <w:tmpl w:val="F52C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B1"/>
    <w:rsid w:val="00264468"/>
    <w:rsid w:val="002D3280"/>
    <w:rsid w:val="003E61B1"/>
    <w:rsid w:val="007C5E2D"/>
    <w:rsid w:val="008F6E0C"/>
    <w:rsid w:val="00A10C46"/>
    <w:rsid w:val="00C17798"/>
    <w:rsid w:val="00C56F53"/>
    <w:rsid w:val="00CF41CD"/>
    <w:rsid w:val="00D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4E7C-0E21-46F9-B0EB-5606773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61B1"/>
    <w:rPr>
      <w:b/>
      <w:bCs/>
    </w:rPr>
  </w:style>
  <w:style w:type="character" w:styleId="a4">
    <w:name w:val="Hyperlink"/>
    <w:basedOn w:val="a0"/>
    <w:uiPriority w:val="99"/>
    <w:semiHidden/>
    <w:unhideWhenUsed/>
    <w:rsid w:val="003E6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8home</dc:creator>
  <cp:keywords/>
  <dc:description/>
  <cp:lastModifiedBy>8home</cp:lastModifiedBy>
  <cp:revision>4</cp:revision>
  <dcterms:created xsi:type="dcterms:W3CDTF">2023-02-07T11:23:00Z</dcterms:created>
  <dcterms:modified xsi:type="dcterms:W3CDTF">2023-02-08T10:55:00Z</dcterms:modified>
</cp:coreProperties>
</file>